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BD7" w:rsidRDefault="00513BD7" w:rsidP="00513BD7">
      <w:pPr>
        <w:pStyle w:val="ConsPlusNormal"/>
        <w:jc w:val="right"/>
        <w:outlineLvl w:val="0"/>
      </w:pPr>
      <w:r>
        <w:t>Приложение 6</w:t>
      </w:r>
    </w:p>
    <w:p w:rsidR="00513BD7" w:rsidRDefault="00513BD7" w:rsidP="00513BD7">
      <w:pPr>
        <w:pStyle w:val="ConsPlusNormal"/>
        <w:jc w:val="right"/>
      </w:pPr>
      <w:r>
        <w:t>к Закону Липецкой области</w:t>
      </w:r>
    </w:p>
    <w:p w:rsidR="00513BD7" w:rsidRDefault="00513BD7" w:rsidP="00513BD7">
      <w:pPr>
        <w:pStyle w:val="ConsPlusNormal"/>
        <w:jc w:val="right"/>
      </w:pPr>
      <w:r>
        <w:t>"Об областном бюджете на 2024 год</w:t>
      </w:r>
    </w:p>
    <w:p w:rsidR="00513BD7" w:rsidRDefault="00513BD7" w:rsidP="00513BD7">
      <w:pPr>
        <w:pStyle w:val="ConsPlusNormal"/>
        <w:jc w:val="right"/>
      </w:pPr>
      <w:r>
        <w:t>и на плановый период 2025 и 2026 годов"</w:t>
      </w:r>
    </w:p>
    <w:p w:rsidR="00513BD7" w:rsidRDefault="00513BD7" w:rsidP="00513BD7">
      <w:pPr>
        <w:pStyle w:val="ConsPlusNormal"/>
        <w:jc w:val="both"/>
      </w:pPr>
    </w:p>
    <w:p w:rsidR="00513BD7" w:rsidRDefault="00513BD7" w:rsidP="00513BD7">
      <w:pPr>
        <w:pStyle w:val="ConsPlusTitle"/>
        <w:jc w:val="center"/>
      </w:pPr>
      <w:bookmarkStart w:id="0" w:name="Par1365"/>
      <w:bookmarkEnd w:id="0"/>
      <w:r>
        <w:t>ОБЪЕМ МЕЖБЮДЖЕТНЫХ ТРАНСФЕРТОВ, ПРЕДУСМОТРЕННЫХ К ПОЛУЧЕНИЮ</w:t>
      </w:r>
    </w:p>
    <w:p w:rsidR="00513BD7" w:rsidRDefault="00513BD7" w:rsidP="00513BD7">
      <w:pPr>
        <w:pStyle w:val="ConsPlusTitle"/>
        <w:jc w:val="center"/>
      </w:pPr>
      <w:r>
        <w:t>ИЗ ДРУГИХ БЮДЖЕТОВ БЮДЖЕТНОЙ СИСТЕМЫ РОССИЙСКОЙ ФЕДЕРАЦИИ</w:t>
      </w:r>
    </w:p>
    <w:p w:rsidR="00513BD7" w:rsidRDefault="00513BD7" w:rsidP="00513BD7">
      <w:pPr>
        <w:pStyle w:val="ConsPlusTitle"/>
        <w:jc w:val="center"/>
      </w:pPr>
      <w:r>
        <w:t>НА 2024 ГОД И НА ПЛАНОВЫЙ ПЕРИОД 2025</w:t>
      </w:r>
      <w:proofErr w:type="gramStart"/>
      <w:r>
        <w:t xml:space="preserve"> И</w:t>
      </w:r>
      <w:proofErr w:type="gramEnd"/>
      <w:r>
        <w:t xml:space="preserve"> 2026 ГОДОВ</w:t>
      </w:r>
    </w:p>
    <w:p w:rsidR="00513BD7" w:rsidRDefault="00513BD7" w:rsidP="00513BD7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60"/>
        <w:gridCol w:w="113"/>
        <w:gridCol w:w="9351"/>
        <w:gridCol w:w="113"/>
      </w:tblGrid>
      <w:tr w:rsidR="00513BD7" w:rsidTr="00117372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BD7" w:rsidRDefault="00513BD7" w:rsidP="00117372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BD7" w:rsidRDefault="00513BD7" w:rsidP="00117372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13BD7" w:rsidRDefault="00513BD7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513BD7" w:rsidRDefault="00513BD7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22.02.2024 N 454-ОЗ)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BD7" w:rsidRDefault="00513BD7" w:rsidP="00117372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513BD7" w:rsidRDefault="00513BD7" w:rsidP="00513BD7">
      <w:pPr>
        <w:pStyle w:val="ConsPlusNormal"/>
        <w:jc w:val="both"/>
      </w:pPr>
    </w:p>
    <w:p w:rsidR="00513BD7" w:rsidRDefault="00513BD7" w:rsidP="00513BD7">
      <w:pPr>
        <w:pStyle w:val="ConsPlusNormal"/>
        <w:jc w:val="right"/>
      </w:pPr>
      <w:r>
        <w:t>(руб.)</w:t>
      </w:r>
    </w:p>
    <w:p w:rsidR="00513BD7" w:rsidRDefault="00513BD7" w:rsidP="00513BD7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21"/>
        <w:gridCol w:w="2098"/>
        <w:gridCol w:w="2098"/>
        <w:gridCol w:w="2098"/>
      </w:tblGrid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Наименование межбюджетного трансферта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203 612 400,00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166 464 400,00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188 110 100,00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Субсидии бюджетам субъектов Российской Федерации на реализацию мероприятий по стимулированию </w:t>
            </w:r>
            <w:proofErr w:type="gramStart"/>
            <w: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2 529 490 900,00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3 194 600,00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Субсидии бюджетам субъектов Российской Федерации на реализацию государственных программ </w:t>
            </w:r>
            <w:r>
              <w:lastRenderedPageBreak/>
              <w:t>субъектов Российской Федерации в области использования и охраны водных объектов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17 211 700,00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lastRenderedPageBreak/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369 700,00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362 400,00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348 800,00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государственную поддержку организаций, входящих в систему спортивной подготовки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3 680 300,00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69 113 700,00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67 628 500,00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63 870 000,00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246 783 400,00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103 720 900,00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</w:t>
            </w:r>
            <w:hyperlink r:id="rId7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</w:t>
            </w:r>
            <w:r>
              <w:lastRenderedPageBreak/>
              <w:t>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lastRenderedPageBreak/>
              <w:t>17 856 200,00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lastRenderedPageBreak/>
              <w:t>Субсидии бюджетам субъектов Российской Федерации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5 982 800,00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обеспечению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both"/>
            </w:pPr>
            <w:r>
              <w:t xml:space="preserve">(в ред. </w:t>
            </w:r>
            <w:hyperlink r:id="rId8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обеспечению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31 524 000,00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both"/>
            </w:pPr>
            <w:r>
              <w:t xml:space="preserve">(в ред. </w:t>
            </w:r>
            <w:hyperlink r:id="rId9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lastRenderedPageBreak/>
              <w:t>Субсидии бюджетам субъектов Российской Федерации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62 159 200,00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116 769 000,00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финансового обеспечения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282 756 700,00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297 451 400,00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proofErr w:type="gramStart"/>
            <w:r>
              <w:t xml:space="preserve"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</w:t>
            </w:r>
            <w:r>
              <w:lastRenderedPageBreak/>
              <w:t>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lastRenderedPageBreak/>
              <w:t>20 905 000,00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20 340 000,00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18 315 000,00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lastRenderedPageBreak/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65 793 900,00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Субсидии бюджетам субъектов Российской Федерации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t>общеразвивающих</w:t>
            </w:r>
            <w:proofErr w:type="spellEnd"/>
            <w: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8 492 400,00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Субсидии бюджетам субъектов Российской Федерации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</w:t>
            </w:r>
            <w:r>
              <w:lastRenderedPageBreak/>
              <w:t>программам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lastRenderedPageBreak/>
              <w:t>97 010 800,00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lastRenderedPageBreak/>
              <w:t>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56 360 600,00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56 360 600,00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47 332 000,00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40 376 200,00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110 268 200,00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30 398 600,00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29 866 000,00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27 484 900,00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8 112 100,00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7 968 200,00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7 388 700,00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Субсидии бюджетам субъектов Российской Федерации на обновление материально-технической базы образовательных </w:t>
            </w:r>
            <w:r>
              <w:lastRenderedPageBreak/>
              <w:t>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lastRenderedPageBreak/>
              <w:t>49 394 900,00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lastRenderedPageBreak/>
              <w:t>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>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7 128 800,00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844 127 500,00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строительство и реконструкцию (модернизацию) объектов питьевого водоснабжения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115 116 800,00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учителям, прибывшим (переехавшим) на работу в </w:t>
            </w:r>
            <w:r>
              <w:lastRenderedPageBreak/>
              <w:t>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lastRenderedPageBreak/>
              <w:t>2 960 000,00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lastRenderedPageBreak/>
              <w:t>Субсидии бюджетам субъектов Российской Федерации на развитие заправочной инфраструктуры компримированного природного газа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53 280 000,00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софинансирование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22 940 000,00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6 475 100,00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в целях достижения результатов национального проекта "Производительность труда"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26 392 100,00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both"/>
            </w:pPr>
            <w:r>
              <w:t xml:space="preserve">(в ред. </w:t>
            </w:r>
            <w:hyperlink r:id="rId1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предприятий оборонно-промышленного </w:t>
            </w:r>
            <w:r>
              <w:lastRenderedPageBreak/>
              <w:t>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lastRenderedPageBreak/>
              <w:t>4 528 100,00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1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Субсидии бюджетам субъектов Российской Федерации на софинансирование расходных обязательств субъектов Российской Федерации, связанных с реализацией федеральной целевой </w:t>
            </w:r>
            <w:hyperlink r:id="rId1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18 686 100,00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422 813 900,00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400 868 900,00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359 716 000,00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432 284 300,00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развитие сельского туризма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7 400 000,00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14 795 000,00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13 560 000,00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lastRenderedPageBreak/>
              <w:t>Субсидии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229 511 200,00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222 582 900,00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222 582 900,00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669 010 400,00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998 236 000,00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развитие транспортной инфраструктуры на сельских территориях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245 465 200,00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157 834 900,00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</w:t>
            </w:r>
            <w:proofErr w:type="spellStart"/>
            <w:r>
              <w:t>неонатальный</w:t>
            </w:r>
            <w:proofErr w:type="spellEnd"/>
            <w:r>
              <w:t xml:space="preserve"> скрининг)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14 329 400,00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14 070 000,00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12 945 600,00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4 668 273 100,00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2 537 212 900,00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2 056 193 700,00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proofErr w:type="gramStart"/>
            <w:r>
              <w:t xml:space="preserve">Субсидии бюджетам субъектов Российской Федерации в целях обеспечения реализации </w:t>
            </w:r>
            <w:r>
              <w:lastRenderedPageBreak/>
              <w:t>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lastRenderedPageBreak/>
              <w:t>1 407 548 600,00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722 917 100,00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lastRenderedPageBreak/>
              <w:t>Субсидии бюджетам субъектов Российской Федерации на 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17 367 100,00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17 003 900,00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16 337 300,00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862 011 500,00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979 043 700,00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998 624 600,00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Субсидии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</w:t>
            </w:r>
            <w:r>
              <w:lastRenderedPageBreak/>
              <w:t>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lastRenderedPageBreak/>
              <w:t>41 840 800,00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36 830 800,00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97 365 500,00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lastRenderedPageBreak/>
              <w:t>Субсидии бюджетам субъектов Российской Федерации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164 509 100,00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396 540 200,00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370 865 800,00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362 215 800,00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создание виртуальных концертных залов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2 500 000,00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21 850 000,00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реновацию учреждений отрасли культуры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367 040 000,00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Субсидии бюджетам субъектов Российской Федерации на компенсацию отдельным категориям граждан оплаты взноса на капитальный ремонт общего имущества в </w:t>
            </w:r>
            <w:r>
              <w:lastRenderedPageBreak/>
              <w:t>многоквартирном доме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lastRenderedPageBreak/>
              <w:t>7 009 100,00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7 479 500,00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7 937 800,00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lastRenderedPageBreak/>
              <w:t>Субсидии бюджетам субъектов Российской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2 488 300,00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579 200,00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517 100,00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172 307 000,00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proofErr w:type="gramStart"/>
            <w:r>
              <w:t>Субсидии бюджетам субъектов Российской Федерации в целях софинансирования расходных обязательств субъектов Российской Федерации и г.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65 201 900,00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168 382 000,00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91 012 800,00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44 422 800,00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22 629 900,00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21 301 900,00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Субсидии бюджетам субъектов Российской Федерации на поддержку </w:t>
            </w:r>
            <w:r>
              <w:lastRenderedPageBreak/>
              <w:t>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lastRenderedPageBreak/>
              <w:t>664 353 600,00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665 641 000,00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719 582 500,00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lastRenderedPageBreak/>
              <w:t>Субсидии бюджетам субъектов Российской Федерации на проведение комплексных кадастровых работ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6 524 400,00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82 166 500,00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55 237 700,00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Субсидии бюджетам субъектов Российской Федерации на развитие сети учреждений </w:t>
            </w:r>
            <w:proofErr w:type="spellStart"/>
            <w:r>
              <w:t>культурно-досугового</w:t>
            </w:r>
            <w:proofErr w:type="spellEnd"/>
            <w:r>
              <w:t xml:space="preserve"> типа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29 785 800,00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Субсидии бюджетам субъектов Российской Федерации на реализацию мероприятий субъектов Российской Федерации в сфере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16 919 300,00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14 335 100,00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13 445 200,00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6 647 700,00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6 329 600,00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5 843 100,00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10 240 900,00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3 588 300,00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170 375 200,00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357 741 400,00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Субсидии бюджетам субъектов Российской Федерации на создание модульных некапитальных средств размещения при </w:t>
            </w:r>
            <w:r>
              <w:lastRenderedPageBreak/>
              <w:t>реализации инвестиционных проектов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lastRenderedPageBreak/>
              <w:t>220 500 000,00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lastRenderedPageBreak/>
              <w:t>Субсидии бюджетам субъектов Российской Федерации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86 431 100,00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5 645 900,00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5 285 900,00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4 464 400,00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реализацию программ формирования современной городской среды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272 384 500,00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Субсидии бюджетам субъектов Российской Федерации на достижение показателей государственной </w:t>
            </w:r>
            <w:hyperlink r:id="rId1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Российской Федерации "Развитие туризма"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34 799 900,00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1 511 298 600,00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1 075 786 000,00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310 694 700,00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Субсидии бюджетам субъектов Российской Федерации на оснащение региональных и муниципальных театров, </w:t>
            </w:r>
            <w:r>
              <w:lastRenderedPageBreak/>
              <w:t>находящихся в городах с численностью более 300 тысяч человек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lastRenderedPageBreak/>
              <w:t>6 625 800,00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lastRenderedPageBreak/>
              <w:t xml:space="preserve">Субсидии бюджетам субъектов Российской Федерации на обеспечение профилактики развития </w:t>
            </w:r>
            <w:proofErr w:type="spellStart"/>
            <w:proofErr w:type="gramStart"/>
            <w:r>
              <w:t>сердечно-сосудистых</w:t>
            </w:r>
            <w:proofErr w:type="spellEnd"/>
            <w:proofErr w:type="gramEnd"/>
            <w:r>
              <w:t xml:space="preserve"> заболеваний и </w:t>
            </w:r>
            <w:proofErr w:type="spellStart"/>
            <w:r>
              <w:t>сердечно-сосудистых</w:t>
            </w:r>
            <w:proofErr w:type="spellEnd"/>
            <w:r>
              <w:t xml:space="preserve"> осложнений у пациентов высокого риска, находящихся на диспансерном наблюдении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152 213 500,00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153 119 100,00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124 205 900,00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техническое оснащение региональных и муниципальных музеев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32 800 000,00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38 106 700,00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Субсидии бюджетам субъектов Российской Федерации на проведение гидромелиоративных, </w:t>
            </w:r>
            <w:proofErr w:type="spellStart"/>
            <w:r>
              <w:t>культуртехнических</w:t>
            </w:r>
            <w:proofErr w:type="spellEnd"/>
            <w:r>
              <w:t xml:space="preserve">, </w:t>
            </w:r>
            <w:proofErr w:type="spellStart"/>
            <w:r>
              <w:t>агролесомелиоративных</w:t>
            </w:r>
            <w:proofErr w:type="spellEnd"/>
            <w: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84 670 500,00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125 265 000,00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164 876 000,00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120 500,00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116 700,00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116 700,00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lastRenderedPageBreak/>
              <w:t>Субсидии бюджетам субъектов Российской Федерации на реализацию мероприятий по модернизации школьных систем образования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770 919 400,00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783 669 500,00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2 144 435 500,00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37 922 900,00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22 041 700,00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софинансирование закупки и монтажа оборудования для создания "умных" спортивных площадок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36 000 000,00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развитие зарядной инфраструктуры для электромобилей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24 508 800,00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нового строительства или реконструкции детских больниц (корпусов)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1 247 982 900,00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935 899 600,00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947 083 000,00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956 415 700,00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lastRenderedPageBreak/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144 224 900,00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149 990 500,00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155 991 800,00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83 600,00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</w:t>
            </w:r>
            <w:proofErr w:type="spellStart"/>
            <w:r>
              <w:t>поствакцинальных</w:t>
            </w:r>
            <w:proofErr w:type="spellEnd"/>
            <w:r>
              <w:t xml:space="preserve"> осложнений в соответствии с Федеральным </w:t>
            </w:r>
            <w:hyperlink r:id="rId1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49 300,00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50 900,00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52 500,00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Субвенции бюджетам </w:t>
            </w:r>
            <w:r>
              <w:lastRenderedPageBreak/>
              <w:t>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lastRenderedPageBreak/>
              <w:t>46 452 800,00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56 022 000,00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lastRenderedPageBreak/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7 256 100,00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168 371 500,00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168 472 800,00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181 431 400,00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183 263 800,00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184 701 400,00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195 792 500,00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</w:t>
            </w:r>
            <w:hyperlink r:id="rId1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16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3 359 300,00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Субвенции бюджетам </w:t>
            </w:r>
            <w:r>
              <w:lastRenderedPageBreak/>
              <w:t xml:space="preserve">субъектов Российской Федерации на осуществление полномочий по обеспечению жильем отдельных категорий граждан, установленных Федеральным </w:t>
            </w:r>
            <w:hyperlink r:id="rId1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lastRenderedPageBreak/>
              <w:t>1 553 000,00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1 619 700,00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lastRenderedPageBreak/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</w:t>
            </w:r>
            <w:hyperlink r:id="rId1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7 674 600,00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7 728 600,00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7 724 800,00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Субвенции бюджетам субъектов Российской Федерации на увеличение площади </w:t>
            </w:r>
            <w:proofErr w:type="spellStart"/>
            <w:r>
              <w:t>лесовосстановления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23 549 900,00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14 037 800,00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14 126 100,00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Субвенции бюджетам субъектов Российской Федерации </w:t>
            </w:r>
            <w:proofErr w:type="gramStart"/>
            <w: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366 565 600,00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380 787 900,00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396 151 500,00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Субвенции бюджетам субъектов Российской </w:t>
            </w:r>
            <w:r>
              <w:lastRenderedPageBreak/>
              <w:t>Федерации на осуществление мер пожарной безопасности и тушение лесных пожаров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lastRenderedPageBreak/>
              <w:t>27 129 800,00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27 130 000,00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27 207 300,00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lastRenderedPageBreak/>
              <w:t xml:space="preserve">Субвенции бюджетам субъектов Российской Федерации на формирование запаса лесных семян для </w:t>
            </w:r>
            <w:proofErr w:type="spellStart"/>
            <w:r>
              <w:t>лесовосстановления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127 500,00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Субвенции бюджетам субъектов Российской Федерации на оснащение специализированных </w:t>
            </w:r>
            <w:proofErr w:type="gramStart"/>
            <w:r>
              <w:t>учреждений органов государственной власти субъектов Российской Федерации</w:t>
            </w:r>
            <w:proofErr w:type="gramEnd"/>
            <w:r>
              <w:t xml:space="preserve"> </w:t>
            </w:r>
            <w:proofErr w:type="spellStart"/>
            <w:r>
              <w:t>лесопожарной</w:t>
            </w:r>
            <w:proofErr w:type="spellEnd"/>
            <w: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9 817 000,00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11 667 900,00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14 093 400,00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Единая субвенция бюджетам субъектов Российской Федерации и бюджету </w:t>
            </w:r>
            <w:proofErr w:type="gramStart"/>
            <w:r>
              <w:t>г</w:t>
            </w:r>
            <w:proofErr w:type="gramEnd"/>
            <w:r>
              <w:t>. Байконура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73 084 200,00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76 396 300,00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79 056 900,00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в том числе: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42 000,00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73 700,00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</w:t>
            </w:r>
            <w:r>
              <w:lastRenderedPageBreak/>
              <w:t>регистрацию актов гражданского состояния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lastRenderedPageBreak/>
              <w:t>52 345 700,00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54 846 700,00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56 792 800,00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57 600,00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1 550 900,00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1 612 000,00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1 670 600,00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8 596 600,00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8 940 200,00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9 264 900,00</w:t>
            </w:r>
          </w:p>
        </w:tc>
      </w:tr>
      <w:tr w:rsidR="00513BD7" w:rsidTr="00117372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both"/>
            </w:pPr>
            <w:r>
              <w:t xml:space="preserve">(в ред. </w:t>
            </w:r>
            <w:hyperlink r:id="rId19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1 568 300,00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1 630 100,00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1 689 300,00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8 791 800,00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9 136 400,00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9 466 000,00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 xml:space="preserve">Межбюджетные трансферты, передаваемые бюджетам субъектов Российской </w:t>
            </w:r>
            <w:r>
              <w:lastRenderedPageBreak/>
              <w:t>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lastRenderedPageBreak/>
              <w:t>10 598 300,00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lastRenderedPageBreak/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4 023 180,00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both"/>
            </w:pPr>
            <w:r>
              <w:t xml:space="preserve">(в ред. </w:t>
            </w:r>
            <w:hyperlink r:id="rId2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proofErr w:type="gramStart"/>
            <w: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498 171 200,00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503 405 300,00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505 827 000,00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93 001 000,00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proofErr w:type="gramStart"/>
            <w:r>
              <w:lastRenderedPageBreak/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61 011 700,00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60 621 100,00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59 605 600,00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198 700,00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237 489 900,00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513BD7" w:rsidTr="00117372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both"/>
            </w:pPr>
            <w:r>
              <w:t xml:space="preserve">(строка введена </w:t>
            </w:r>
            <w:hyperlink r:id="rId2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22.02.2024 N 454-ОЗ)</w:t>
            </w:r>
          </w:p>
        </w:tc>
      </w:tr>
      <w:tr w:rsidR="00513BD7" w:rsidTr="00117372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</w:pPr>
            <w:r>
              <w:lastRenderedPageBreak/>
              <w:t>Итого: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23 955 405 880,00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12 776 490 400,00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center"/>
            </w:pPr>
            <w:r>
              <w:t>11 419 888 600,00</w:t>
            </w:r>
          </w:p>
        </w:tc>
      </w:tr>
      <w:tr w:rsidR="00513BD7" w:rsidTr="00117372">
        <w:tc>
          <w:tcPr>
            <w:tcW w:w="90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D7" w:rsidRDefault="00513BD7" w:rsidP="00117372">
            <w:pPr>
              <w:pStyle w:val="ConsPlusNormal"/>
              <w:jc w:val="both"/>
            </w:pPr>
            <w:r>
              <w:t xml:space="preserve">(в ред. </w:t>
            </w:r>
            <w:hyperlink r:id="rId2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</w:tbl>
    <w:p w:rsidR="00513BD7" w:rsidRDefault="00513BD7" w:rsidP="00513BD7">
      <w:pPr>
        <w:pStyle w:val="ConsPlusNormal"/>
        <w:jc w:val="both"/>
      </w:pPr>
    </w:p>
    <w:p w:rsidR="00513BD7" w:rsidRDefault="00513BD7" w:rsidP="00513BD7">
      <w:pPr>
        <w:pStyle w:val="ConsPlusNormal"/>
        <w:jc w:val="both"/>
      </w:pPr>
    </w:p>
    <w:p w:rsidR="00D50D89" w:rsidRPr="00513BD7" w:rsidRDefault="00D50D89" w:rsidP="00513BD7"/>
    <w:sectPr w:rsidR="00D50D89" w:rsidRPr="00513BD7" w:rsidSect="003C3EB7">
      <w:footerReference w:type="default" r:id="rId23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3B5" w:rsidRDefault="000F03B5" w:rsidP="004527F2">
      <w:pPr>
        <w:spacing w:after="0" w:line="240" w:lineRule="auto"/>
      </w:pPr>
      <w:r>
        <w:separator/>
      </w:r>
    </w:p>
  </w:endnote>
  <w:endnote w:type="continuationSeparator" w:id="0">
    <w:p w:rsidR="000F03B5" w:rsidRDefault="000F03B5" w:rsidP="00452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15257553"/>
      <w:docPartObj>
        <w:docPartGallery w:val="Page Numbers (Bottom of Page)"/>
        <w:docPartUnique/>
      </w:docPartObj>
    </w:sdtPr>
    <w:sdtContent>
      <w:p w:rsidR="004527F2" w:rsidRDefault="00FA2A9C">
        <w:pPr>
          <w:pStyle w:val="a5"/>
          <w:jc w:val="center"/>
        </w:pPr>
        <w:r>
          <w:fldChar w:fldCharType="begin"/>
        </w:r>
        <w:r w:rsidR="004527F2">
          <w:instrText>PAGE   \* MERGEFORMAT</w:instrText>
        </w:r>
        <w:r>
          <w:fldChar w:fldCharType="separate"/>
        </w:r>
        <w:r w:rsidR="003C3EB7">
          <w:rPr>
            <w:noProof/>
          </w:rPr>
          <w:t>24</w:t>
        </w:r>
        <w:r>
          <w:fldChar w:fldCharType="end"/>
        </w:r>
      </w:p>
    </w:sdtContent>
  </w:sdt>
  <w:p w:rsidR="004527F2" w:rsidRDefault="004527F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3B5" w:rsidRDefault="000F03B5" w:rsidP="004527F2">
      <w:pPr>
        <w:spacing w:after="0" w:line="240" w:lineRule="auto"/>
      </w:pPr>
      <w:r>
        <w:separator/>
      </w:r>
    </w:p>
  </w:footnote>
  <w:footnote w:type="continuationSeparator" w:id="0">
    <w:p w:rsidR="000F03B5" w:rsidRDefault="000F03B5" w:rsidP="004527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0D89"/>
    <w:rsid w:val="000F03B5"/>
    <w:rsid w:val="003C3EB7"/>
    <w:rsid w:val="00450FDC"/>
    <w:rsid w:val="004527F2"/>
    <w:rsid w:val="0045552D"/>
    <w:rsid w:val="00513BD7"/>
    <w:rsid w:val="007D16F7"/>
    <w:rsid w:val="00C23693"/>
    <w:rsid w:val="00C62B3B"/>
    <w:rsid w:val="00D50D89"/>
    <w:rsid w:val="00DC063B"/>
    <w:rsid w:val="00FA2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7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0D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D50D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4527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4527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527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527F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527F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527F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52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7F2"/>
  </w:style>
  <w:style w:type="paragraph" w:styleId="a5">
    <w:name w:val="footer"/>
    <w:basedOn w:val="a"/>
    <w:link w:val="a6"/>
    <w:uiPriority w:val="99"/>
    <w:unhideWhenUsed/>
    <w:rsid w:val="00452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7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35312&amp;date=01.03.2024&amp;dst=100371&amp;field=134" TargetMode="External"/><Relationship Id="rId13" Type="http://schemas.openxmlformats.org/officeDocument/2006/relationships/hyperlink" Target="https://login.consultant.ru/link/?req=doc&amp;base=LAW&amp;n=469889&amp;date=01.03.2024&amp;dst=100010&amp;field=134" TargetMode="External"/><Relationship Id="rId18" Type="http://schemas.openxmlformats.org/officeDocument/2006/relationships/hyperlink" Target="https://login.consultant.ru/link/?req=doc&amp;base=LAW&amp;n=451872&amp;date=01.03.202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220&amp;n=135312&amp;date=01.03.2024&amp;dst=100426&amp;field=134" TargetMode="External"/><Relationship Id="rId7" Type="http://schemas.openxmlformats.org/officeDocument/2006/relationships/hyperlink" Target="https://login.consultant.ru/link/?req=doc&amp;base=LAW&amp;n=448441&amp;date=01.03.2024&amp;dst=2&amp;field=134" TargetMode="External"/><Relationship Id="rId12" Type="http://schemas.openxmlformats.org/officeDocument/2006/relationships/hyperlink" Target="https://login.consultant.ru/link/?req=doc&amp;base=LAW&amp;n=444512&amp;date=01.03.2024&amp;dst=100009&amp;field=134" TargetMode="External"/><Relationship Id="rId17" Type="http://schemas.openxmlformats.org/officeDocument/2006/relationships/hyperlink" Target="https://login.consultant.ru/link/?req=doc&amp;base=LAW&amp;n=451873&amp;date=01.03.2024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95973&amp;date=01.03.2024" TargetMode="External"/><Relationship Id="rId20" Type="http://schemas.openxmlformats.org/officeDocument/2006/relationships/hyperlink" Target="https://login.consultant.ru/link/?req=doc&amp;base=RLAW220&amp;n=135312&amp;date=01.03.2024&amp;dst=100411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01.03.2024&amp;dst=100369&amp;field=134" TargetMode="External"/><Relationship Id="rId11" Type="http://schemas.openxmlformats.org/officeDocument/2006/relationships/hyperlink" Target="https://login.consultant.ru/link/?req=doc&amp;base=RLAW220&amp;n=135312&amp;date=01.03.2024&amp;dst=100401&amp;field=134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51873&amp;date=01.03.2024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login.consultant.ru/link/?req=doc&amp;base=RLAW220&amp;n=135312&amp;date=01.03.2024&amp;dst=100391&amp;field=134" TargetMode="External"/><Relationship Id="rId19" Type="http://schemas.openxmlformats.org/officeDocument/2006/relationships/hyperlink" Target="https://login.consultant.ru/link/?req=doc&amp;base=RLAW220&amp;n=135312&amp;date=01.03.2024&amp;dst=100370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5312&amp;date=01.03.2024&amp;dst=100381&amp;field=134" TargetMode="External"/><Relationship Id="rId14" Type="http://schemas.openxmlformats.org/officeDocument/2006/relationships/hyperlink" Target="https://login.consultant.ru/link/?req=doc&amp;base=LAW&amp;n=465517&amp;date=01.03.2024" TargetMode="External"/><Relationship Id="rId22" Type="http://schemas.openxmlformats.org/officeDocument/2006/relationships/hyperlink" Target="https://login.consultant.ru/link/?req=doc&amp;base=RLAW220&amp;n=135312&amp;date=01.03.2024&amp;dst=100431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4254</Words>
  <Characters>24251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Master</cp:lastModifiedBy>
  <cp:revision>5</cp:revision>
  <dcterms:created xsi:type="dcterms:W3CDTF">2023-06-08T09:12:00Z</dcterms:created>
  <dcterms:modified xsi:type="dcterms:W3CDTF">2024-03-02T05:41:00Z</dcterms:modified>
</cp:coreProperties>
</file>